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09BA4487" w:rsidR="00FA2AA7" w:rsidRPr="00434137" w:rsidRDefault="00C67021" w:rsidP="004E6AAF">
            <w:pPr>
              <w:spacing w:line="360" w:lineRule="atLeast"/>
              <w:rPr>
                <w:rFonts w:ascii="1 dormakaba" w:hAnsi="1 dormakaba"/>
                <w:sz w:val="30"/>
                <w:szCs w:val="30"/>
              </w:rPr>
            </w:pPr>
            <w:r>
              <w:rPr>
                <w:rFonts w:ascii="1 dormakaba" w:hAnsi="1 dormakaba"/>
                <w:sz w:val="30"/>
                <w:szCs w:val="30"/>
              </w:rPr>
              <w:t>Press release</w:t>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C67021" w14:paraId="707C356D" w14:textId="77777777" w:rsidTr="00040684">
        <w:trPr>
          <w:trHeight w:val="227"/>
        </w:trPr>
        <w:tc>
          <w:tcPr>
            <w:tcW w:w="5000" w:type="pct"/>
            <w:gridSpan w:val="2"/>
          </w:tcPr>
          <w:p w14:paraId="198A7A22" w14:textId="7DE359E4" w:rsidR="0031158E" w:rsidRPr="00C67021" w:rsidRDefault="00C67021" w:rsidP="00A95E94">
            <w:pPr>
              <w:pStyle w:val="Titel"/>
              <w:framePr w:hSpace="0" w:wrap="auto" w:yAlign="inline"/>
              <w:suppressOverlap w:val="0"/>
              <w:rPr>
                <w:rFonts w:ascii="1 dormakaba" w:hAnsi="1 dormakaba"/>
                <w:highlight w:val="yellow"/>
              </w:rPr>
            </w:pPr>
            <w:r w:rsidRPr="00C67021">
              <w:rPr>
                <w:rFonts w:ascii="1 dormakaba" w:hAnsi="1 dormakaba"/>
              </w:rPr>
              <w:t xml:space="preserve">Smart on-demand solution </w:t>
            </w:r>
            <w:proofErr w:type="spellStart"/>
            <w:r w:rsidRPr="00C67021">
              <w:rPr>
                <w:rFonts w:ascii="1 dormakaba" w:hAnsi="1 dormakaba"/>
              </w:rPr>
              <w:t>skyra</w:t>
            </w:r>
            <w:proofErr w:type="spellEnd"/>
            <w:r w:rsidRPr="00C67021">
              <w:rPr>
                <w:rFonts w:ascii="1 dormakaba" w:hAnsi="1 dormakaba"/>
              </w:rPr>
              <w:t xml:space="preserve"> by dormakaba: Easy access to distributed critical infrastructure sites</w:t>
            </w:r>
          </w:p>
        </w:tc>
      </w:tr>
      <w:tr w:rsidR="0031158E" w:rsidRPr="00C67021" w14:paraId="5F1DC7F6" w14:textId="77777777" w:rsidTr="00040684">
        <w:trPr>
          <w:trHeight w:val="340"/>
        </w:trPr>
        <w:tc>
          <w:tcPr>
            <w:tcW w:w="5000" w:type="pct"/>
            <w:gridSpan w:val="2"/>
          </w:tcPr>
          <w:p w14:paraId="681A96F3" w14:textId="77777777" w:rsidR="0031158E" w:rsidRPr="00C67021" w:rsidRDefault="0031158E" w:rsidP="0031158E">
            <w:pPr>
              <w:rPr>
                <w:rFonts w:ascii="1 dormakaba" w:hAnsi="1 dormakaba"/>
                <w:highlight w:val="yellow"/>
              </w:rPr>
            </w:pPr>
          </w:p>
        </w:tc>
      </w:tr>
      <w:tr w:rsidR="00C67021" w:rsidRPr="00C67021" w14:paraId="5B1DEAA0" w14:textId="77777777" w:rsidTr="00040684">
        <w:trPr>
          <w:trHeight w:val="340"/>
        </w:trPr>
        <w:tc>
          <w:tcPr>
            <w:tcW w:w="5000" w:type="pct"/>
            <w:gridSpan w:val="2"/>
          </w:tcPr>
          <w:p w14:paraId="11C8B03E" w14:textId="77777777" w:rsidR="00C67021" w:rsidRPr="00C67021" w:rsidRDefault="00C67021" w:rsidP="0031158E">
            <w:pPr>
              <w:rPr>
                <w:rFonts w:ascii="1 dormakaba" w:hAnsi="1 dormakaba"/>
                <w:highlight w:val="yellow"/>
              </w:rPr>
            </w:pPr>
          </w:p>
        </w:tc>
      </w:tr>
    </w:tbl>
    <w:p w14:paraId="2394FC6A" w14:textId="1CE2390F" w:rsidR="00C67021" w:rsidRPr="005556F8" w:rsidRDefault="00AD1E86" w:rsidP="00593430">
      <w:pPr>
        <w:rPr>
          <w:rFonts w:ascii="1 dormakaba" w:hAnsi="1 dormakaba"/>
          <w:b/>
          <w:bCs/>
          <w:lang w:val="en-US"/>
        </w:rPr>
      </w:pPr>
      <w:r w:rsidRPr="00C67021">
        <w:rPr>
          <w:rFonts w:ascii="1 dormakaba" w:hAnsi="1 dormakaba"/>
          <w:b/>
          <w:bCs/>
        </w:rPr>
        <w:t>Ennepetal</w:t>
      </w:r>
      <w:r w:rsidR="00C81B90" w:rsidRPr="00C67021">
        <w:rPr>
          <w:rFonts w:ascii="1 dormakaba" w:hAnsi="1 dormakaba"/>
          <w:b/>
          <w:bCs/>
        </w:rPr>
        <w:t xml:space="preserve">, </w:t>
      </w:r>
      <w:r w:rsidRPr="00C67021">
        <w:rPr>
          <w:rFonts w:ascii="1 dormakaba" w:hAnsi="1 dormakaba"/>
          <w:b/>
          <w:bCs/>
        </w:rPr>
        <w:t>April</w:t>
      </w:r>
      <w:r w:rsidR="00C81B90" w:rsidRPr="00C67021">
        <w:rPr>
          <w:rFonts w:ascii="1 dormakaba" w:hAnsi="1 dormakaba"/>
          <w:b/>
          <w:bCs/>
        </w:rPr>
        <w:t xml:space="preserve"> </w:t>
      </w:r>
      <w:r w:rsidR="005556F8">
        <w:rPr>
          <w:rFonts w:ascii="1 dormakaba" w:hAnsi="1 dormakaba"/>
          <w:b/>
          <w:bCs/>
        </w:rPr>
        <w:t>17</w:t>
      </w:r>
      <w:r w:rsidR="005556F8" w:rsidRPr="005556F8">
        <w:rPr>
          <w:rFonts w:ascii="1 dormakaba" w:hAnsi="1 dormakaba"/>
          <w:b/>
          <w:bCs/>
          <w:vertAlign w:val="superscript"/>
        </w:rPr>
        <w:t>th</w:t>
      </w:r>
      <w:proofErr w:type="gramStart"/>
      <w:r w:rsidR="005556F8">
        <w:rPr>
          <w:rFonts w:ascii="1 dormakaba" w:hAnsi="1 dormakaba"/>
          <w:b/>
          <w:bCs/>
        </w:rPr>
        <w:t xml:space="preserve"> </w:t>
      </w:r>
      <w:r w:rsidR="00C81B90" w:rsidRPr="00C67021">
        <w:rPr>
          <w:rFonts w:ascii="1 dormakaba" w:hAnsi="1 dormakaba"/>
          <w:b/>
          <w:bCs/>
        </w:rPr>
        <w:t>2023</w:t>
      </w:r>
      <w:proofErr w:type="gramEnd"/>
      <w:r w:rsidR="00C81B90" w:rsidRPr="00C67021">
        <w:rPr>
          <w:rFonts w:ascii="1 dormakaba" w:hAnsi="1 dormakaba"/>
          <w:b/>
          <w:bCs/>
        </w:rPr>
        <w:t xml:space="preserve"> – </w:t>
      </w:r>
      <w:r w:rsidR="00C67021" w:rsidRPr="00C67021">
        <w:rPr>
          <w:rFonts w:ascii="1 dormakaba" w:hAnsi="1 dormakaba"/>
          <w:b/>
          <w:bCs/>
        </w:rPr>
        <w:t xml:space="preserve">With the launch of </w:t>
      </w:r>
      <w:proofErr w:type="spellStart"/>
      <w:r w:rsidR="00C67021" w:rsidRPr="00C67021">
        <w:rPr>
          <w:rFonts w:ascii="1 dormakaba" w:hAnsi="1 dormakaba"/>
          <w:b/>
          <w:bCs/>
        </w:rPr>
        <w:t>skyra</w:t>
      </w:r>
      <w:proofErr w:type="spellEnd"/>
      <w:r w:rsidR="00C67021" w:rsidRPr="00C67021">
        <w:rPr>
          <w:rFonts w:ascii="1 dormakaba" w:hAnsi="1 dormakaba"/>
          <w:b/>
          <w:bCs/>
        </w:rPr>
        <w:t>, dormakaba is changing the way critical infrastructure operators can manage their access.</w:t>
      </w:r>
      <w:r w:rsidR="00C81B90" w:rsidRPr="00C67021">
        <w:rPr>
          <w:rFonts w:ascii="1 dormakaba" w:hAnsi="1 dormakaba"/>
          <w:b/>
          <w:bCs/>
        </w:rPr>
        <w:t xml:space="preserve"> </w:t>
      </w:r>
      <w:r w:rsidR="00C67021" w:rsidRPr="00C67021">
        <w:rPr>
          <w:rFonts w:ascii="1 dormakaba" w:hAnsi="1 dormakaba"/>
          <w:b/>
          <w:bCs/>
        </w:rPr>
        <w:t>The challenges of distributing traditional keys are being replaced by a smart, service-based, on-demand solution that connects central administration with technicians in the field to enable secure and seamless access, even at remote locations.</w:t>
      </w:r>
      <w:r w:rsidR="00C67021">
        <w:rPr>
          <w:rFonts w:ascii="1 dormakaba" w:hAnsi="1 dormakaba"/>
          <w:b/>
          <w:bCs/>
        </w:rPr>
        <w:t xml:space="preserve"> </w:t>
      </w:r>
      <w:r w:rsidR="00C67021" w:rsidRPr="00C67021">
        <w:rPr>
          <w:rFonts w:ascii="1 dormakaba" w:hAnsi="1 dormakaba"/>
          <w:b/>
          <w:bCs/>
        </w:rPr>
        <w:t xml:space="preserve">The new solution combines security with simplicity and uses mobile device technology to save time, </w:t>
      </w:r>
      <w:proofErr w:type="gramStart"/>
      <w:r w:rsidR="00C67021" w:rsidRPr="00C67021">
        <w:rPr>
          <w:rFonts w:ascii="1 dormakaba" w:hAnsi="1 dormakaba"/>
          <w:b/>
          <w:bCs/>
        </w:rPr>
        <w:t>money</w:t>
      </w:r>
      <w:proofErr w:type="gramEnd"/>
      <w:r w:rsidR="00C67021" w:rsidRPr="00C67021">
        <w:rPr>
          <w:rFonts w:ascii="1 dormakaba" w:hAnsi="1 dormakaba"/>
          <w:b/>
          <w:bCs/>
        </w:rPr>
        <w:t xml:space="preserve"> and resources.</w:t>
      </w:r>
      <w:r w:rsidR="00C67021">
        <w:rPr>
          <w:rFonts w:ascii="1 dormakaba" w:hAnsi="1 dormakaba"/>
          <w:b/>
          <w:bCs/>
        </w:rPr>
        <w:t xml:space="preserve"> </w:t>
      </w:r>
      <w:r w:rsidR="00C67021" w:rsidRPr="005556F8">
        <w:rPr>
          <w:rFonts w:ascii="1 dormakaba" w:hAnsi="1 dormakaba"/>
          <w:b/>
          <w:bCs/>
          <w:lang w:val="en-US"/>
        </w:rPr>
        <w:t xml:space="preserve">At BAU 2023, </w:t>
      </w:r>
      <w:r w:rsidR="002C4D21">
        <w:rPr>
          <w:rFonts w:ascii="1 dormakaba" w:hAnsi="1 dormakaba"/>
          <w:b/>
          <w:bCs/>
          <w:lang w:val="en-US"/>
        </w:rPr>
        <w:t>dormakaba</w:t>
      </w:r>
      <w:r w:rsidR="00C67021" w:rsidRPr="005556F8">
        <w:rPr>
          <w:rFonts w:ascii="1 dormakaba" w:hAnsi="1 dormakaba"/>
          <w:b/>
          <w:bCs/>
          <w:lang w:val="en-US"/>
        </w:rPr>
        <w:t xml:space="preserve"> will showcase the solution as an example in combination with the MATRIX access system.</w:t>
      </w:r>
    </w:p>
    <w:p w14:paraId="26595F78" w14:textId="77777777" w:rsidR="00C67021" w:rsidRPr="005556F8" w:rsidRDefault="00C67021" w:rsidP="00593430">
      <w:pPr>
        <w:rPr>
          <w:rFonts w:ascii="1 dormakaba" w:hAnsi="1 dormakaba"/>
          <w:b/>
          <w:bCs/>
          <w:lang w:val="en-US"/>
        </w:rPr>
      </w:pPr>
    </w:p>
    <w:p w14:paraId="49AA442C" w14:textId="1EECD917" w:rsidR="009A550D" w:rsidRPr="00C67021" w:rsidRDefault="00C67021" w:rsidP="00593430">
      <w:pPr>
        <w:rPr>
          <w:rFonts w:ascii="1 dormakaba" w:hAnsi="1 dormakaba"/>
        </w:rPr>
      </w:pPr>
      <w:r w:rsidRPr="00C67021">
        <w:rPr>
          <w:rFonts w:ascii="1 dormakaba" w:hAnsi="1 dormakaba"/>
        </w:rPr>
        <w:t xml:space="preserve">The </w:t>
      </w:r>
      <w:proofErr w:type="spellStart"/>
      <w:r w:rsidRPr="00C67021">
        <w:rPr>
          <w:rFonts w:ascii="1 dormakaba" w:hAnsi="1 dormakaba"/>
        </w:rPr>
        <w:t>skyra</w:t>
      </w:r>
      <w:proofErr w:type="spellEnd"/>
      <w:r w:rsidRPr="00C67021">
        <w:rPr>
          <w:rFonts w:ascii="1 dormakaba" w:hAnsi="1 dormakaba"/>
        </w:rPr>
        <w:t xml:space="preserve"> solution is designed for companies with a high number of sites and organisations spanning a large geographical area, such as telecommunications, water, energy, urban </w:t>
      </w:r>
      <w:proofErr w:type="gramStart"/>
      <w:r w:rsidRPr="00C67021">
        <w:rPr>
          <w:rFonts w:ascii="1 dormakaba" w:hAnsi="1 dormakaba"/>
        </w:rPr>
        <w:t>infrastructure</w:t>
      </w:r>
      <w:proofErr w:type="gramEnd"/>
      <w:r w:rsidRPr="00C67021">
        <w:rPr>
          <w:rFonts w:ascii="1 dormakaba" w:hAnsi="1 dormakaba"/>
        </w:rPr>
        <w:t xml:space="preserve"> and transport.</w:t>
      </w:r>
      <w:r w:rsidR="00C81B90" w:rsidRPr="00C67021">
        <w:rPr>
          <w:rFonts w:ascii="1 dormakaba" w:hAnsi="1 dormakaba"/>
        </w:rPr>
        <w:t xml:space="preserve"> </w:t>
      </w:r>
      <w:r w:rsidRPr="00C67021">
        <w:rPr>
          <w:rFonts w:ascii="1 dormakaba" w:hAnsi="1 dormakaba"/>
        </w:rPr>
        <w:t xml:space="preserve">The solution ensures that the right keys are in the right hands at the right time, giving operators greater control, more </w:t>
      </w:r>
      <w:proofErr w:type="gramStart"/>
      <w:r w:rsidRPr="00C67021">
        <w:rPr>
          <w:rFonts w:ascii="1 dormakaba" w:hAnsi="1 dormakaba"/>
        </w:rPr>
        <w:t>visibility</w:t>
      </w:r>
      <w:proofErr w:type="gramEnd"/>
      <w:r w:rsidRPr="00C67021">
        <w:rPr>
          <w:rFonts w:ascii="1 dormakaba" w:hAnsi="1 dormakaba"/>
        </w:rPr>
        <w:t xml:space="preserve"> and a significant increase in efficiency.</w:t>
      </w:r>
    </w:p>
    <w:p w14:paraId="1561EB92" w14:textId="6896EB58" w:rsidR="00C81B90" w:rsidRPr="00C67021" w:rsidRDefault="00C81B90" w:rsidP="00593430">
      <w:pPr>
        <w:rPr>
          <w:rFonts w:ascii="1 dormakaba" w:hAnsi="1 dormakaba"/>
        </w:rPr>
      </w:pPr>
    </w:p>
    <w:p w14:paraId="6FABD805" w14:textId="77777777" w:rsidR="00C67021" w:rsidRPr="005556F8" w:rsidRDefault="00C67021" w:rsidP="00FF1B5D">
      <w:pPr>
        <w:rPr>
          <w:rFonts w:ascii="1 dormakaba Semibold" w:hAnsi="1 dormakaba Semibold"/>
          <w:lang w:val="en-US"/>
        </w:rPr>
      </w:pPr>
      <w:r w:rsidRPr="005556F8">
        <w:rPr>
          <w:rFonts w:ascii="1 dormakaba Semibold" w:hAnsi="1 dormakaba Semibold"/>
          <w:lang w:val="en-US"/>
        </w:rPr>
        <w:t xml:space="preserve">Connected access </w:t>
      </w:r>
      <w:proofErr w:type="gramStart"/>
      <w:r w:rsidRPr="005556F8">
        <w:rPr>
          <w:rFonts w:ascii="1 dormakaba Semibold" w:hAnsi="1 dormakaba Semibold"/>
          <w:lang w:val="en-US"/>
        </w:rPr>
        <w:t>everywhere</w:t>
      </w:r>
      <w:proofErr w:type="gramEnd"/>
    </w:p>
    <w:p w14:paraId="458C02F8" w14:textId="157D8736" w:rsidR="00C81B90" w:rsidRDefault="00C67021" w:rsidP="00C81B90">
      <w:pPr>
        <w:rPr>
          <w:rFonts w:ascii="1 dormakaba" w:hAnsi="1 dormakaba"/>
        </w:rPr>
      </w:pPr>
      <w:proofErr w:type="spellStart"/>
      <w:r w:rsidRPr="00C67021">
        <w:rPr>
          <w:rFonts w:ascii="1 dormakaba" w:hAnsi="1 dormakaba"/>
        </w:rPr>
        <w:t>skyra's</w:t>
      </w:r>
      <w:proofErr w:type="spellEnd"/>
      <w:r w:rsidRPr="00C67021">
        <w:rPr>
          <w:rFonts w:ascii="1 dormakaba" w:hAnsi="1 dormakaba"/>
        </w:rPr>
        <w:t xml:space="preserve"> cloud-based platform offers a software interface (API) for seamless integration into customer systems, greatly simplifying set-up and use</w:t>
      </w:r>
      <w:r w:rsidR="00C81B90" w:rsidRPr="00C67021">
        <w:rPr>
          <w:rFonts w:ascii="1 dormakaba" w:hAnsi="1 dormakaba"/>
        </w:rPr>
        <w:t xml:space="preserve">. </w:t>
      </w:r>
      <w:r w:rsidRPr="00C67021">
        <w:rPr>
          <w:rFonts w:ascii="1 dormakaba" w:hAnsi="1 dormakaba"/>
        </w:rPr>
        <w:t xml:space="preserve">The </w:t>
      </w:r>
      <w:proofErr w:type="spellStart"/>
      <w:r w:rsidRPr="00C67021">
        <w:rPr>
          <w:rFonts w:ascii="1 dormakaba" w:hAnsi="1 dormakaba"/>
        </w:rPr>
        <w:t>skyra</w:t>
      </w:r>
      <w:proofErr w:type="spellEnd"/>
      <w:r w:rsidRPr="00C67021">
        <w:rPr>
          <w:rFonts w:ascii="1 dormakaba" w:hAnsi="1 dormakaba"/>
        </w:rPr>
        <w:t xml:space="preserve"> portfolio includes a variety of locking cylinder designs for any locking situation and a rechargeable key that communicates access rights and locking information with the cloud service in conjunction with the mobile app.</w:t>
      </w:r>
      <w:r>
        <w:rPr>
          <w:rFonts w:ascii="1 dormakaba" w:hAnsi="1 dormakaba"/>
        </w:rPr>
        <w:t xml:space="preserve"> </w:t>
      </w:r>
      <w:r w:rsidRPr="00C67021">
        <w:rPr>
          <w:rFonts w:ascii="1 dormakaba" w:hAnsi="1 dormakaba"/>
        </w:rPr>
        <w:t xml:space="preserve">The system requires no maintenance as the cylinder and key are battery-free and they are designed for use in harsh </w:t>
      </w:r>
      <w:r>
        <w:rPr>
          <w:rFonts w:ascii="1 dormakaba" w:hAnsi="1 dormakaba"/>
        </w:rPr>
        <w:t>surroundings.</w:t>
      </w:r>
    </w:p>
    <w:p w14:paraId="3B3E4A6B" w14:textId="77777777" w:rsidR="00C67021" w:rsidRPr="00C67021" w:rsidRDefault="00C67021" w:rsidP="00C81B90">
      <w:pPr>
        <w:rPr>
          <w:rFonts w:ascii="1 dormakaba" w:hAnsi="1 dormakaba"/>
        </w:rPr>
      </w:pPr>
    </w:p>
    <w:p w14:paraId="2E6CEA1C" w14:textId="53E4647C" w:rsidR="001E71CA" w:rsidRPr="00D35C2B" w:rsidRDefault="00D35C2B" w:rsidP="00D35C2B">
      <w:pPr>
        <w:rPr>
          <w:rFonts w:ascii="1 dormakaba" w:hAnsi="1 dormakaba"/>
          <w:color w:val="00276E" w:themeColor="accent1" w:themeShade="BF"/>
          <w:sz w:val="16"/>
          <w:szCs w:val="16"/>
        </w:rPr>
      </w:pPr>
      <w:r w:rsidRPr="00D35C2B">
        <w:rPr>
          <w:rFonts w:ascii="1 dormakaba" w:hAnsi="1 dormakaba"/>
        </w:rPr>
        <w:t xml:space="preserve">With </w:t>
      </w:r>
      <w:proofErr w:type="spellStart"/>
      <w:r w:rsidRPr="00D35C2B">
        <w:rPr>
          <w:rFonts w:ascii="1 dormakaba" w:hAnsi="1 dormakaba"/>
        </w:rPr>
        <w:t>skyra</w:t>
      </w:r>
      <w:proofErr w:type="spellEnd"/>
      <w:r w:rsidRPr="00D35C2B">
        <w:rPr>
          <w:rFonts w:ascii="1 dormakaba" w:hAnsi="1 dormakaba"/>
        </w:rPr>
        <w:t>, the central administration can plan work orders and send relevant access rights to the smartphones of the users in the field via the mobile network.</w:t>
      </w:r>
      <w:r>
        <w:rPr>
          <w:rFonts w:ascii="1 dormakaba" w:hAnsi="1 dormakaba"/>
        </w:rPr>
        <w:t xml:space="preserve"> </w:t>
      </w:r>
      <w:r w:rsidRPr="00D35C2B">
        <w:rPr>
          <w:rFonts w:ascii="1 dormakaba" w:hAnsi="1 dormakaba"/>
        </w:rPr>
        <w:t xml:space="preserve">They only need the app and their rechargeable key. If required, they upload the authorisations to their </w:t>
      </w:r>
      <w:proofErr w:type="spellStart"/>
      <w:r w:rsidRPr="00D35C2B">
        <w:rPr>
          <w:rFonts w:ascii="1 dormakaba" w:hAnsi="1 dormakaba"/>
        </w:rPr>
        <w:t>skyra</w:t>
      </w:r>
      <w:proofErr w:type="spellEnd"/>
      <w:r w:rsidRPr="00D35C2B">
        <w:rPr>
          <w:rFonts w:ascii="1 dormakaba" w:hAnsi="1 dormakaba"/>
        </w:rPr>
        <w:t xml:space="preserve"> key via Bluetooth® and use it to open the cylinders, which are operated via the </w:t>
      </w:r>
      <w:proofErr w:type="spellStart"/>
      <w:r w:rsidRPr="00D35C2B">
        <w:rPr>
          <w:rFonts w:ascii="1 dormakaba" w:hAnsi="1 dormakaba"/>
        </w:rPr>
        <w:t>skyra</w:t>
      </w:r>
      <w:proofErr w:type="spellEnd"/>
      <w:r w:rsidRPr="00D35C2B">
        <w:rPr>
          <w:rFonts w:ascii="1 dormakaba" w:hAnsi="1 dormakaba"/>
        </w:rPr>
        <w:t xml:space="preserve"> key's intelligent electronics.</w:t>
      </w:r>
      <w:r>
        <w:rPr>
          <w:rFonts w:ascii="1 dormakaba" w:hAnsi="1 dormakaba"/>
        </w:rPr>
        <w:t xml:space="preserve"> </w:t>
      </w:r>
      <w:r w:rsidRPr="00D35C2B">
        <w:rPr>
          <w:rFonts w:ascii="1 dormakaba" w:hAnsi="1 dormakaba"/>
        </w:rPr>
        <w:t xml:space="preserve">This means that access is smooth and smart even in remote locations without network coverage. </w:t>
      </w:r>
      <w:r w:rsidRPr="00D35C2B">
        <w:rPr>
          <w:rFonts w:ascii="1 dormakaba" w:hAnsi="1 dormakaba"/>
          <w:szCs w:val="19"/>
        </w:rPr>
        <w:t xml:space="preserve">When managing access to multiple sites in often remote regions, security and simplicity are critical. </w:t>
      </w:r>
      <w:proofErr w:type="spellStart"/>
      <w:r w:rsidRPr="00D35C2B">
        <w:rPr>
          <w:rFonts w:ascii="1 dormakaba" w:hAnsi="1 dormakaba"/>
          <w:szCs w:val="19"/>
        </w:rPr>
        <w:t>skyra</w:t>
      </w:r>
      <w:proofErr w:type="spellEnd"/>
      <w:r w:rsidRPr="00D35C2B">
        <w:rPr>
          <w:rFonts w:ascii="1 dormakaba" w:hAnsi="1 dormakaba"/>
          <w:szCs w:val="19"/>
        </w:rPr>
        <w:t xml:space="preserve"> meets both requirements and uses mobile device technology to save users time, </w:t>
      </w:r>
      <w:proofErr w:type="gramStart"/>
      <w:r w:rsidRPr="00D35C2B">
        <w:rPr>
          <w:rFonts w:ascii="1 dormakaba" w:hAnsi="1 dormakaba"/>
          <w:szCs w:val="19"/>
        </w:rPr>
        <w:t>money</w:t>
      </w:r>
      <w:proofErr w:type="gramEnd"/>
      <w:r w:rsidRPr="00D35C2B">
        <w:rPr>
          <w:rFonts w:ascii="1 dormakaba" w:hAnsi="1 dormakaba"/>
          <w:szCs w:val="19"/>
        </w:rPr>
        <w:t xml:space="preserve"> and resources</w:t>
      </w:r>
      <w:r w:rsidR="00FD7393">
        <w:rPr>
          <w:rFonts w:ascii="1 dormakaba" w:hAnsi="1 dormakaba"/>
          <w:szCs w:val="19"/>
        </w:rPr>
        <w:t>.</w:t>
      </w:r>
    </w:p>
    <w:p w14:paraId="3B027977" w14:textId="42E99F26" w:rsidR="00C81B90" w:rsidRPr="00D35C2B" w:rsidRDefault="00D35C2B" w:rsidP="00C81B90">
      <w:pPr>
        <w:rPr>
          <w:rFonts w:ascii="1 dormakaba Semibold" w:hAnsi="1 dormakaba Semibold"/>
        </w:rPr>
      </w:pPr>
      <w:r w:rsidRPr="00D35C2B">
        <w:rPr>
          <w:rFonts w:ascii="1 dormakaba Semibold" w:hAnsi="1 dormakaba Semibold"/>
        </w:rPr>
        <w:lastRenderedPageBreak/>
        <w:t xml:space="preserve">Security, </w:t>
      </w:r>
      <w:proofErr w:type="gramStart"/>
      <w:r w:rsidRPr="00D35C2B">
        <w:rPr>
          <w:rFonts w:ascii="1 dormakaba Semibold" w:hAnsi="1 dormakaba Semibold"/>
        </w:rPr>
        <w:t>transparency</w:t>
      </w:r>
      <w:proofErr w:type="gramEnd"/>
      <w:r w:rsidRPr="00D35C2B">
        <w:rPr>
          <w:rFonts w:ascii="1 dormakaba Semibold" w:hAnsi="1 dormakaba Semibold"/>
        </w:rPr>
        <w:t xml:space="preserve"> and effortless i</w:t>
      </w:r>
      <w:r>
        <w:rPr>
          <w:rFonts w:ascii="1 dormakaba Semibold" w:hAnsi="1 dormakaba Semibold"/>
        </w:rPr>
        <w:t>ntegration</w:t>
      </w:r>
    </w:p>
    <w:p w14:paraId="68FAA7D0" w14:textId="6C1547CC" w:rsidR="00C81B90" w:rsidRPr="00D35C2B" w:rsidRDefault="00D35C2B" w:rsidP="00C81B90">
      <w:pPr>
        <w:rPr>
          <w:rFonts w:ascii="1 dormakaba" w:hAnsi="1 dormakaba"/>
        </w:rPr>
      </w:pPr>
      <w:r w:rsidRPr="00D35C2B">
        <w:rPr>
          <w:rFonts w:ascii="1 dormakaba" w:hAnsi="1 dormakaba"/>
        </w:rPr>
        <w:t>The system offers a high level of security with end-to-end encryption at both hardware and software levels.</w:t>
      </w:r>
      <w:r w:rsidR="00C81B90" w:rsidRPr="00D35C2B">
        <w:rPr>
          <w:rFonts w:ascii="1 dormakaba" w:hAnsi="1 dormakaba"/>
        </w:rPr>
        <w:t xml:space="preserve"> </w:t>
      </w:r>
      <w:r w:rsidRPr="00D35C2B">
        <w:rPr>
          <w:rFonts w:ascii="1 dormakaba" w:hAnsi="1 dormakaba"/>
        </w:rPr>
        <w:t xml:space="preserve">The ability to synchronise </w:t>
      </w:r>
      <w:proofErr w:type="spellStart"/>
      <w:r w:rsidRPr="00D35C2B">
        <w:rPr>
          <w:rFonts w:ascii="1 dormakaba" w:hAnsi="1 dormakaba"/>
        </w:rPr>
        <w:t>skyra</w:t>
      </w:r>
      <w:proofErr w:type="spellEnd"/>
      <w:r w:rsidRPr="00D35C2B">
        <w:rPr>
          <w:rFonts w:ascii="1 dormakaba" w:hAnsi="1 dormakaba"/>
        </w:rPr>
        <w:t xml:space="preserve"> with existing operational information systems via software interfaces (API) simplifies deployment planning and site access management, enabling companies to optimise everything from resource planning to service call management.</w:t>
      </w:r>
    </w:p>
    <w:p w14:paraId="516C4D3E" w14:textId="470002B0" w:rsidR="002C62B3" w:rsidRDefault="00D35C2B" w:rsidP="00C81B90">
      <w:pPr>
        <w:rPr>
          <w:rFonts w:ascii="1 dormakaba" w:hAnsi="1 dormakaba"/>
        </w:rPr>
      </w:pPr>
      <w:proofErr w:type="spellStart"/>
      <w:r w:rsidRPr="00D35C2B">
        <w:rPr>
          <w:rFonts w:ascii="1 dormakaba" w:hAnsi="1 dormakaba"/>
        </w:rPr>
        <w:t>Skyra's</w:t>
      </w:r>
      <w:proofErr w:type="spellEnd"/>
      <w:r w:rsidRPr="00D35C2B">
        <w:rPr>
          <w:rFonts w:ascii="1 dormakaba" w:hAnsi="1 dormakaba"/>
        </w:rPr>
        <w:t xml:space="preserve"> connectivity simplifies the planning, </w:t>
      </w:r>
      <w:proofErr w:type="gramStart"/>
      <w:r w:rsidRPr="00D35C2B">
        <w:rPr>
          <w:rFonts w:ascii="1 dormakaba" w:hAnsi="1 dormakaba"/>
        </w:rPr>
        <w:t>set-up</w:t>
      </w:r>
      <w:proofErr w:type="gramEnd"/>
      <w:r w:rsidRPr="00D35C2B">
        <w:rPr>
          <w:rFonts w:ascii="1 dormakaba" w:hAnsi="1 dormakaba"/>
        </w:rPr>
        <w:t xml:space="preserve"> and integration of both new systems and existing dormakaba locking systems.</w:t>
      </w:r>
      <w:r w:rsidR="00C81B90" w:rsidRPr="00D35C2B">
        <w:rPr>
          <w:rFonts w:ascii="1 dormakaba" w:hAnsi="1 dormakaba"/>
        </w:rPr>
        <w:t xml:space="preserve"> </w:t>
      </w:r>
      <w:r w:rsidRPr="00D35C2B">
        <w:rPr>
          <w:rFonts w:ascii="1 dormakaba" w:hAnsi="1 dormakaba"/>
        </w:rPr>
        <w:t>The unique range of cylinders and locking cylinders realises user-friendly solutions for virtually every door, gate, locking point and even cabinet.</w:t>
      </w:r>
    </w:p>
    <w:p w14:paraId="5791BC36" w14:textId="77777777" w:rsidR="00D35C2B" w:rsidRPr="00D35C2B" w:rsidRDefault="00D35C2B" w:rsidP="00C81B90">
      <w:pPr>
        <w:rPr>
          <w:rFonts w:ascii="1 dormakaba" w:hAnsi="1 dormakaba"/>
        </w:rPr>
      </w:pPr>
    </w:p>
    <w:p w14:paraId="60C42406" w14:textId="53CEB6F0" w:rsidR="00593430" w:rsidRPr="00D35C2B" w:rsidRDefault="00D35C2B" w:rsidP="00593430">
      <w:pPr>
        <w:rPr>
          <w:rFonts w:ascii="1 dormakaba" w:hAnsi="1 dormakaba"/>
          <w:u w:val="single"/>
        </w:rPr>
      </w:pPr>
      <w:r w:rsidRPr="00D35C2B">
        <w:rPr>
          <w:rFonts w:ascii="1 dormakaba" w:hAnsi="1 dormakaba"/>
          <w:u w:val="single"/>
        </w:rPr>
        <w:t>Caption:</w:t>
      </w:r>
    </w:p>
    <w:p w14:paraId="12774212" w14:textId="182C941B" w:rsidR="00474665" w:rsidRDefault="002C62B3" w:rsidP="00593430">
      <w:pPr>
        <w:rPr>
          <w:rFonts w:ascii="1 dormakaba" w:hAnsi="1 dormakaba"/>
        </w:rPr>
      </w:pPr>
      <w:r w:rsidRPr="00D35C2B">
        <w:rPr>
          <w:rFonts w:ascii="1 dormakaba" w:hAnsi="1 dormakaba"/>
        </w:rPr>
        <w:t xml:space="preserve">dormakaba </w:t>
      </w:r>
      <w:proofErr w:type="spellStart"/>
      <w:r w:rsidRPr="00D35C2B">
        <w:rPr>
          <w:rFonts w:ascii="1 dormakaba" w:hAnsi="1 dormakaba"/>
        </w:rPr>
        <w:t>skyra</w:t>
      </w:r>
      <w:proofErr w:type="spellEnd"/>
      <w:r w:rsidRPr="00D35C2B">
        <w:rPr>
          <w:rFonts w:ascii="1 dormakaba" w:hAnsi="1 dormakaba"/>
        </w:rPr>
        <w:t xml:space="preserve"> – </w:t>
      </w:r>
      <w:r w:rsidR="00D35C2B">
        <w:rPr>
          <w:rFonts w:ascii="1 dormakaba" w:hAnsi="1 dormakaba"/>
        </w:rPr>
        <w:t>s</w:t>
      </w:r>
      <w:r w:rsidR="00D35C2B" w:rsidRPr="00D35C2B">
        <w:rPr>
          <w:rFonts w:ascii="1 dormakaba" w:hAnsi="1 dormakaba"/>
        </w:rPr>
        <w:t xml:space="preserve">mart access for distributed, even remote </w:t>
      </w:r>
      <w:proofErr w:type="gramStart"/>
      <w:r w:rsidR="00D35C2B" w:rsidRPr="00D35C2B">
        <w:rPr>
          <w:rFonts w:ascii="1 dormakaba" w:hAnsi="1 dormakaba"/>
        </w:rPr>
        <w:t>locations</w:t>
      </w:r>
      <w:proofErr w:type="gramEnd"/>
    </w:p>
    <w:p w14:paraId="013A951F" w14:textId="77777777" w:rsidR="00D35C2B" w:rsidRPr="00D35C2B" w:rsidRDefault="00D35C2B" w:rsidP="00593430">
      <w:pPr>
        <w:rPr>
          <w:rFonts w:ascii="1 dormakaba" w:hAnsi="1 dormakaba"/>
        </w:rPr>
      </w:pPr>
    </w:p>
    <w:p w14:paraId="0C74C566" w14:textId="77777777" w:rsidR="002C62B3" w:rsidRPr="00D35C2B" w:rsidRDefault="002C62B3" w:rsidP="00593430">
      <w:pPr>
        <w:rPr>
          <w:rFonts w:ascii="1 dormakaba" w:hAnsi="1 dormakaba"/>
        </w:rPr>
      </w:pPr>
    </w:p>
    <w:p w14:paraId="4528BF60" w14:textId="77777777" w:rsidR="00C67021" w:rsidRPr="00C67021" w:rsidRDefault="00C67021" w:rsidP="00C67021">
      <w:pPr>
        <w:rPr>
          <w:rFonts w:ascii="1 dormakaba" w:hAnsi="1 dormakaba"/>
          <w:lang w:val="de-DE"/>
        </w:rPr>
      </w:pPr>
      <w:r w:rsidRPr="00C67021">
        <w:rPr>
          <w:rFonts w:ascii="1 dormakaba" w:hAnsi="1 dormakaba"/>
          <w:lang w:val="de-DE"/>
        </w:rPr>
        <w:t>Further Information:</w:t>
      </w:r>
      <w:r w:rsidRPr="00C67021">
        <w:rPr>
          <w:rFonts w:ascii="1 dormakaba" w:hAnsi="1 dormakaba"/>
          <w:lang w:val="de-DE"/>
        </w:rPr>
        <w:tab/>
        <w:t>Petra Eisenbeis-Trinkle</w:t>
      </w:r>
    </w:p>
    <w:p w14:paraId="4742AF99" w14:textId="77777777" w:rsidR="00C67021" w:rsidRPr="00434137" w:rsidRDefault="00C67021" w:rsidP="00C67021">
      <w:pPr>
        <w:rPr>
          <w:rFonts w:ascii="1 dormakaba" w:hAnsi="1 dormakaba"/>
          <w:lang w:val="de-DE"/>
        </w:rPr>
      </w:pPr>
      <w:r w:rsidRPr="00C67021">
        <w:rPr>
          <w:rFonts w:ascii="1 dormakaba" w:hAnsi="1 dormakaba"/>
          <w:lang w:val="de-DE"/>
        </w:rPr>
        <w:tab/>
      </w:r>
      <w:r w:rsidRPr="00434137">
        <w:rPr>
          <w:rFonts w:ascii="1 dormakaba" w:hAnsi="1 dormakaba"/>
          <w:lang w:val="de-DE"/>
        </w:rPr>
        <w:t>Presse- und Öffentlichkeitsarbeit</w:t>
      </w:r>
    </w:p>
    <w:p w14:paraId="645765BC" w14:textId="77777777" w:rsidR="00C67021" w:rsidRPr="00C67021" w:rsidRDefault="00C67021" w:rsidP="00C67021">
      <w:pPr>
        <w:rPr>
          <w:rFonts w:ascii="1 dormakaba" w:hAnsi="1 dormakaba"/>
          <w:lang w:val="fr-CA"/>
        </w:rPr>
      </w:pPr>
      <w:r w:rsidRPr="00434137">
        <w:rPr>
          <w:rFonts w:ascii="1 dormakaba" w:hAnsi="1 dormakaba"/>
          <w:lang w:val="de-DE"/>
        </w:rPr>
        <w:tab/>
      </w:r>
      <w:r w:rsidRPr="00C67021">
        <w:rPr>
          <w:rFonts w:ascii="1 dormakaba" w:hAnsi="1 dormakaba"/>
          <w:lang w:val="fr-CA"/>
        </w:rPr>
        <w:t>T: +49 6103 9907 455</w:t>
      </w:r>
    </w:p>
    <w:p w14:paraId="07E6BF62" w14:textId="77777777" w:rsidR="00C67021" w:rsidRPr="00C67021" w:rsidRDefault="00C67021" w:rsidP="00C67021">
      <w:pPr>
        <w:rPr>
          <w:rFonts w:ascii="1 dormakaba" w:hAnsi="1 dormakaba"/>
          <w:lang w:val="fr-CA"/>
        </w:rPr>
      </w:pPr>
      <w:r w:rsidRPr="00C67021">
        <w:rPr>
          <w:rFonts w:ascii="1 dormakaba" w:hAnsi="1 dormakaba"/>
          <w:lang w:val="fr-CA"/>
        </w:rPr>
        <w:tab/>
      </w:r>
      <w:hyperlink r:id="rId11" w:history="1">
        <w:r w:rsidRPr="00C67021">
          <w:rPr>
            <w:rStyle w:val="Hyperlink"/>
            <w:rFonts w:ascii="1 dormakaba" w:hAnsi="1 dormakaba"/>
            <w:lang w:val="fr-CA"/>
          </w:rPr>
          <w:t>petra.eisenbeis-trinkle@dormakaba.com</w:t>
        </w:r>
      </w:hyperlink>
    </w:p>
    <w:p w14:paraId="3A48BD29" w14:textId="77777777" w:rsidR="00C67021" w:rsidRPr="00C67021" w:rsidRDefault="00C67021" w:rsidP="00C67021">
      <w:pPr>
        <w:rPr>
          <w:rFonts w:ascii="1 dormakaba" w:hAnsi="1 dormakaba"/>
          <w:b/>
          <w:lang w:val="fr-CA"/>
        </w:rPr>
      </w:pPr>
      <w:bookmarkStart w:id="0" w:name="_Hlk54011291"/>
    </w:p>
    <w:p w14:paraId="138DAE55" w14:textId="77777777" w:rsidR="00C67021" w:rsidRPr="00C67021" w:rsidRDefault="00C67021" w:rsidP="00C67021">
      <w:pPr>
        <w:rPr>
          <w:rFonts w:ascii="1 dormakaba" w:hAnsi="1 dormakaba"/>
          <w:b/>
          <w:lang w:val="fr-CA"/>
        </w:rPr>
      </w:pPr>
    </w:p>
    <w:p w14:paraId="3D659D97" w14:textId="77777777" w:rsidR="00C67021" w:rsidRPr="00C67021" w:rsidRDefault="00C67021" w:rsidP="00C67021">
      <w:pPr>
        <w:rPr>
          <w:rFonts w:ascii="1 dormakaba" w:hAnsi="1 dormakaba"/>
          <w:b/>
          <w:lang w:val="fr-CA"/>
        </w:rPr>
      </w:pPr>
      <w:r w:rsidRPr="00C67021">
        <w:rPr>
          <w:rFonts w:ascii="1 dormakaba" w:hAnsi="1 dormakaba"/>
          <w:b/>
          <w:lang w:val="fr-CA"/>
        </w:rPr>
        <w:t>About dormakaba Group</w:t>
      </w:r>
    </w:p>
    <w:p w14:paraId="7E5B71DC"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a leading global provider in the access solutions market. The company reimagines access by setting industry standards for smart systems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sidRPr="00EC0865">
        <w:rPr>
          <w:rFonts w:ascii="1 dormakaba" w:eastAsia="Times New Roman" w:hAnsi="1 dormakaba" w:cs="Segoe UI"/>
          <w:szCs w:val="19"/>
          <w:lang w:val="en-US" w:eastAsia="de-DE"/>
        </w:rPr>
        <w:t>secure</w:t>
      </w:r>
      <w:proofErr w:type="gramEnd"/>
      <w:r w:rsidRPr="00EC0865">
        <w:rPr>
          <w:rFonts w:ascii="1 dormakaba" w:eastAsia="Times New Roman" w:hAnsi="1 dormakaba" w:cs="Segoe UI"/>
          <w:szCs w:val="19"/>
          <w:lang w:val="en-US" w:eastAsia="de-DE"/>
        </w:rPr>
        <w:t xml:space="preserve"> and sustainable places where people can move around seamlessly. </w:t>
      </w:r>
    </w:p>
    <w:p w14:paraId="152BF41E"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listed on the SIX Swiss Exchange and is headquartered in </w:t>
      </w:r>
      <w:proofErr w:type="spellStart"/>
      <w:r w:rsidRPr="00EC0865">
        <w:rPr>
          <w:rFonts w:ascii="1 dormakaba" w:eastAsia="Times New Roman" w:hAnsi="1 dormakaba" w:cs="Segoe UI"/>
          <w:szCs w:val="19"/>
          <w:lang w:val="en-US" w:eastAsia="de-DE"/>
        </w:rPr>
        <w:t>Rümlang</w:t>
      </w:r>
      <w:proofErr w:type="spellEnd"/>
      <w:r w:rsidRPr="00EC0865">
        <w:rPr>
          <w:rFonts w:ascii="1 dormakaba" w:eastAsia="Times New Roman" w:hAnsi="1 dormakaba" w:cs="Segoe UI"/>
          <w:szCs w:val="19"/>
          <w:lang w:val="en-US" w:eastAsia="de-DE"/>
        </w:rPr>
        <w:t xml:space="preserve"> near Zurich (Switzerland). It generated a turnover of CHF 2.8 billion in financial year 2021/22. </w:t>
      </w:r>
    </w:p>
    <w:p w14:paraId="5240EBA7"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SIX Swiss Exchange: DOKA  </w:t>
      </w:r>
    </w:p>
    <w:p w14:paraId="1F9D4DD2"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Further information about dormakaba Group on www.dormakabagroup.com/en</w:t>
      </w:r>
    </w:p>
    <w:p w14:paraId="70BF3732"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p>
    <w:p w14:paraId="72B5650F"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Insights and inspirations from the world of urbanization blog.dormakaba.com </w:t>
      </w:r>
    </w:p>
    <w:p w14:paraId="33F2DFDE"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p>
    <w:p w14:paraId="07832563"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The latest on corporate topics, </w:t>
      </w:r>
      <w:proofErr w:type="gramStart"/>
      <w:r w:rsidRPr="00EC0865">
        <w:rPr>
          <w:rFonts w:ascii="1 dormakaba" w:eastAsia="Times New Roman" w:hAnsi="1 dormakaba" w:cs="Segoe UI"/>
          <w:szCs w:val="19"/>
          <w:lang w:val="en-US" w:eastAsia="de-DE"/>
        </w:rPr>
        <w:t>products</w:t>
      </w:r>
      <w:proofErr w:type="gramEnd"/>
      <w:r w:rsidRPr="00EC0865">
        <w:rPr>
          <w:rFonts w:ascii="1 dormakaba" w:eastAsia="Times New Roman" w:hAnsi="1 dormakaba" w:cs="Segoe UI"/>
          <w:szCs w:val="19"/>
          <w:lang w:val="en-US" w:eastAsia="de-DE"/>
        </w:rPr>
        <w:t xml:space="preserve"> and innovation from dormakaba at www.dormakabagroup.com/en/newsroom</w:t>
      </w:r>
    </w:p>
    <w:p w14:paraId="4D3E035B" w14:textId="77777777" w:rsidR="00C67021" w:rsidRPr="00EC0865" w:rsidRDefault="00C67021" w:rsidP="00C67021">
      <w:pPr>
        <w:tabs>
          <w:tab w:val="clear" w:pos="2410"/>
        </w:tabs>
        <w:textAlignment w:val="baseline"/>
        <w:rPr>
          <w:rFonts w:ascii="1 dormakaba" w:eastAsia="Times New Roman" w:hAnsi="1 dormakaba" w:cs="Segoe UI"/>
          <w:szCs w:val="19"/>
          <w:lang w:val="en-US" w:eastAsia="de-DE"/>
        </w:rPr>
      </w:pPr>
    </w:p>
    <w:p w14:paraId="5F13A355" w14:textId="77777777" w:rsidR="00C67021" w:rsidRPr="001A7A35" w:rsidRDefault="00C67021" w:rsidP="00C67021">
      <w:pPr>
        <w:tabs>
          <w:tab w:val="clear" w:pos="2410"/>
        </w:tabs>
        <w:textAlignment w:val="baseline"/>
        <w:rPr>
          <w:rFonts w:ascii="1 dormakaba" w:eastAsia="Times New Roman" w:hAnsi="1 dormakaba" w:cs="Segoe UI"/>
          <w:sz w:val="18"/>
          <w:szCs w:val="18"/>
          <w:lang w:val="en-US" w:eastAsia="de-DE"/>
        </w:rPr>
      </w:pPr>
    </w:p>
    <w:bookmarkEnd w:id="0"/>
    <w:p w14:paraId="0F6DD597" w14:textId="77777777" w:rsidR="00C67021" w:rsidRPr="00434137" w:rsidRDefault="00C67021" w:rsidP="00C67021">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60CC6F81" wp14:editId="1DDEA24C">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A4324F"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5S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" strokecolor="black [3213]" strokeweight=".5pt">
                <v:stroke joinstyle="miter"/>
                <w10:anchorlock/>
              </v:line>
            </w:pict>
          </mc:Fallback>
        </mc:AlternateContent>
      </w:r>
    </w:p>
    <w:p w14:paraId="03A7AFF1" w14:textId="77777777" w:rsidR="00C67021" w:rsidRPr="0092136D" w:rsidRDefault="00C67021" w:rsidP="00C67021">
      <w:pPr>
        <w:pStyle w:val="Disclaimerlist"/>
        <w:numPr>
          <w:ilvl w:val="0"/>
          <w:numId w:val="0"/>
        </w:numPr>
        <w:ind w:left="142" w:hanging="142"/>
        <w:rPr>
          <w:rFonts w:ascii="1 dormakaba" w:hAnsi="1 dormakaba" w:cs="Arial"/>
          <w:sz w:val="15"/>
          <w:szCs w:val="15"/>
        </w:rPr>
      </w:pPr>
      <w:r w:rsidRPr="0092136D">
        <w:rPr>
          <w:rFonts w:ascii="1 dormakaba" w:hAnsi="1 dormakaba" w:cs="Arial"/>
          <w:b/>
          <w:bCs/>
          <w:sz w:val="15"/>
          <w:szCs w:val="15"/>
        </w:rPr>
        <w:t>Disclaimer</w:t>
      </w:r>
      <w:r w:rsidRPr="0092136D">
        <w:rPr>
          <w:rFonts w:ascii="1 dormakaba" w:hAnsi="1 dormakaba"/>
        </w:rPr>
        <w:t xml:space="preserve"> </w:t>
      </w:r>
      <w:r w:rsidRPr="0092136D">
        <w:rPr>
          <w:rFonts w:ascii="1 dormakaba" w:hAnsi="1 dormakaba"/>
        </w:rPr>
        <w:br/>
      </w:r>
    </w:p>
    <w:p w14:paraId="531558DD" w14:textId="77777777" w:rsidR="00C67021" w:rsidRPr="00EC0865" w:rsidRDefault="00C67021" w:rsidP="00C67021">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 xml:space="preserve">This communication contains certain forward-looking statements including, but not limited to, those using the words “believes”, “assumes”, “expects” or formulations of a similar kind. Such forward-looking statements reflect the current judgement of the </w:t>
      </w:r>
      <w:r w:rsidRPr="00EC0865">
        <w:rPr>
          <w:rFonts w:ascii="1 dormakaba" w:eastAsia="Times New Roman" w:hAnsi="1 dormakaba" w:cs="Segoe UI"/>
          <w:color w:val="221E1F"/>
          <w:sz w:val="15"/>
          <w:szCs w:val="15"/>
          <w:lang w:val="en-US" w:eastAsia="de-DE"/>
        </w:rPr>
        <w:lastRenderedPageBreak/>
        <w:t xml:space="preserve">company, involve risks and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are made on the basis of assumptions and expectations that the company believes to be reasonable at this time but may prove to be erroneous. Undue reliance should not be placed on such statements because, by their nature, they are subject to known and unknown risks,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74FEE57B" w14:textId="77777777" w:rsidR="00C67021" w:rsidRPr="00EC0865" w:rsidRDefault="00C67021" w:rsidP="00C67021">
      <w:pPr>
        <w:tabs>
          <w:tab w:val="clear" w:pos="2410"/>
        </w:tabs>
        <w:ind w:left="-15"/>
        <w:textAlignment w:val="baseline"/>
        <w:rPr>
          <w:rFonts w:ascii="1 dormakaba" w:eastAsia="Times New Roman" w:hAnsi="1 dormakaba" w:cs="Segoe UI"/>
          <w:color w:val="221E1F"/>
          <w:sz w:val="15"/>
          <w:szCs w:val="15"/>
          <w:lang w:val="en-US" w:eastAsia="de-DE"/>
        </w:rPr>
      </w:pPr>
    </w:p>
    <w:p w14:paraId="71B69FA9" w14:textId="77777777" w:rsidR="00C67021" w:rsidRPr="00EC0865" w:rsidRDefault="00C67021" w:rsidP="00C67021">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This communication does not constitute an offer or an invitation for the sale or purchase of securities in any jurisdiction.</w:t>
      </w:r>
    </w:p>
    <w:p w14:paraId="0617F987" w14:textId="77777777" w:rsidR="00C67021" w:rsidRPr="00F80785" w:rsidRDefault="00C67021" w:rsidP="00C67021">
      <w:pPr>
        <w:rPr>
          <w:rFonts w:ascii="1 dormakaba" w:eastAsia="Times New Roman" w:hAnsi="1 dormakaba" w:cs="Segoe UI"/>
          <w:sz w:val="18"/>
          <w:szCs w:val="18"/>
          <w:lang w:val="en-US" w:eastAsia="de-DE"/>
        </w:rPr>
      </w:pPr>
    </w:p>
    <w:p w14:paraId="51C0AE21" w14:textId="7EB01BD5" w:rsidR="00786150" w:rsidRPr="00C67021" w:rsidRDefault="00786150" w:rsidP="00C67021">
      <w:pPr>
        <w:rPr>
          <w:rFonts w:ascii="1 dormakaba" w:eastAsia="Times New Roman" w:hAnsi="1 dormakaba" w:cs="Segoe UI"/>
          <w:sz w:val="18"/>
          <w:szCs w:val="18"/>
          <w:lang w:val="en-US" w:eastAsia="de-DE"/>
        </w:rPr>
      </w:pPr>
    </w:p>
    <w:sectPr w:rsidR="00786150" w:rsidRPr="00C67021" w:rsidSect="000423C8">
      <w:headerReference w:type="default" r:id="rId12"/>
      <w:footerReference w:type="default" r:id="rId13"/>
      <w:headerReference w:type="first" r:id="rId14"/>
      <w:footerReference w:type="first" r:id="rId15"/>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5717" w14:textId="77777777" w:rsidR="00384B0A" w:rsidRDefault="00384B0A" w:rsidP="00E207FD">
      <w:pPr>
        <w:spacing w:line="240" w:lineRule="auto"/>
      </w:pPr>
      <w:r>
        <w:separator/>
      </w:r>
    </w:p>
  </w:endnote>
  <w:endnote w:type="continuationSeparator" w:id="0">
    <w:p w14:paraId="723E9918" w14:textId="77777777" w:rsidR="00384B0A" w:rsidRDefault="00384B0A"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altName w:val="1 dormakaba"/>
    <w:panose1 w:val="00000000000000000000"/>
    <w:charset w:val="00"/>
    <w:family w:val="modern"/>
    <w:notTrueType/>
    <w:pitch w:val="variable"/>
    <w:sig w:usb0="A000006F" w:usb1="0000006A" w:usb2="00000000" w:usb3="00000000" w:csb0="00000093" w:csb1="00000000"/>
  </w:font>
  <w:font w:name="1 dormakaba Semibold">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6DE0" w14:textId="77777777" w:rsidR="00384B0A" w:rsidRDefault="00384B0A" w:rsidP="00E207FD">
      <w:pPr>
        <w:spacing w:line="240" w:lineRule="auto"/>
      </w:pPr>
      <w:r>
        <w:separator/>
      </w:r>
    </w:p>
  </w:footnote>
  <w:footnote w:type="continuationSeparator" w:id="0">
    <w:p w14:paraId="1D92A083" w14:textId="77777777" w:rsidR="00384B0A" w:rsidRDefault="00384B0A"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5C7B" w14:textId="77777777" w:rsidR="000A2239" w:rsidRPr="000A2239"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0A2239" w14:paraId="0EC057C0" w14:textId="77777777" w:rsidTr="00FB5C11">
      <w:tc>
        <w:tcPr>
          <w:tcW w:w="3544" w:type="dxa"/>
        </w:tcPr>
        <w:p w14:paraId="75A50082" w14:textId="26760833" w:rsidR="000A2239" w:rsidRDefault="000A2239">
          <w:pPr>
            <w:pStyle w:val="Kopfzeile"/>
          </w:pPr>
        </w:p>
      </w:tc>
      <w:tc>
        <w:tcPr>
          <w:tcW w:w="1276" w:type="dxa"/>
        </w:tcPr>
        <w:p w14:paraId="561178E1" w14:textId="77777777" w:rsidR="000A2239" w:rsidRDefault="000A2239" w:rsidP="00773DE1">
          <w:pPr>
            <w:pStyle w:val="Kopfzeile"/>
            <w:jc w:val="right"/>
          </w:pPr>
        </w:p>
      </w:tc>
      <w:tc>
        <w:tcPr>
          <w:tcW w:w="1171" w:type="dxa"/>
        </w:tcPr>
        <w:p w14:paraId="7757411A" w14:textId="77777777" w:rsidR="000A2239" w:rsidRDefault="000A2239" w:rsidP="00773DE1">
          <w:pPr>
            <w:pStyle w:val="Kopfzeile"/>
            <w:jc w:val="right"/>
          </w:pPr>
        </w:p>
      </w:tc>
      <w:sdt>
        <w:sdtPr>
          <w:alias w:val="Logo"/>
          <w:tag w:val="Logo"/>
          <w:id w:val="-430051179"/>
          <w:lock w:val="sdtLocked"/>
          <w:docPartList>
            <w:docPartGallery w:val="Custom AutoText"/>
            <w:docPartCategory w:val="Logo"/>
          </w:docPartList>
        </w:sdtPr>
        <w:sdtContent>
          <w:tc>
            <w:tcPr>
              <w:tcW w:w="3302" w:type="dxa"/>
            </w:tcPr>
            <w:p w14:paraId="69697BD4" w14:textId="77777777" w:rsidR="000A2239" w:rsidRDefault="000A2239" w:rsidP="00C05C5B">
              <w:pPr>
                <w:pStyle w:val="Kopfzeile"/>
                <w:jc w:val="right"/>
              </w:pPr>
              <w:r>
                <w:rPr>
                  <w:noProof/>
                  <w:lang w:val="de-DE" w:eastAsia="de-DE"/>
                </w:rPr>
                <w:drawing>
                  <wp:inline distT="0" distB="0" distL="0" distR="0" wp14:anchorId="1DFFF665" wp14:editId="7F9C33A4">
                    <wp:extent cx="1800000" cy="194723"/>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2B7880C3" w14:textId="5B5DA3E0" w:rsidR="00407692" w:rsidRPr="00AB651B" w:rsidRDefault="002C62B3" w:rsidP="00407692">
    <w:pPr>
      <w:pStyle w:val="Headertextsmall"/>
      <w:rPr>
        <w:rFonts w:ascii="1 dormakaba" w:hAnsi="1 dormakaba"/>
        <w:lang w:val="de-DE"/>
      </w:rPr>
    </w:pPr>
    <w:proofErr w:type="spellStart"/>
    <w:r>
      <w:rPr>
        <w:rFonts w:ascii="1 dormakaba" w:hAnsi="1 dormakaba"/>
        <w:lang w:val="de-DE"/>
      </w:rPr>
      <w:t>skyra</w:t>
    </w:r>
    <w:proofErr w:type="spellEnd"/>
    <w:r w:rsidR="00407692">
      <w:rPr>
        <w:rFonts w:ascii="1 dormakaba" w:hAnsi="1 dormakaba"/>
        <w:lang w:val="de-DE"/>
      </w:rPr>
      <w:t xml:space="preserve"> </w:t>
    </w:r>
    <w:proofErr w:type="spellStart"/>
    <w:r w:rsidR="00C67021">
      <w:rPr>
        <w:rFonts w:ascii="1 dormakaba" w:hAnsi="1 dormakaba"/>
        <w:lang w:val="de-DE"/>
      </w:rPr>
      <w:t>by</w:t>
    </w:r>
    <w:proofErr w:type="spellEnd"/>
    <w:r w:rsidR="00407692" w:rsidRPr="00AB651B">
      <w:rPr>
        <w:rFonts w:ascii="1 dormakaba" w:hAnsi="1 dormakaba"/>
        <w:lang w:val="de-DE"/>
      </w:rPr>
      <w:t xml:space="preserve"> dormakaba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47BCBBFE" w:rsidR="001360F2" w:rsidRPr="00AB651B" w:rsidRDefault="002C62B3" w:rsidP="0032694F">
    <w:pPr>
      <w:pStyle w:val="Headertextsmall"/>
      <w:rPr>
        <w:rFonts w:ascii="1 dormakaba" w:hAnsi="1 dormakaba"/>
        <w:lang w:val="de-DE"/>
      </w:rPr>
    </w:pPr>
    <w:proofErr w:type="spellStart"/>
    <w:r>
      <w:rPr>
        <w:rFonts w:ascii="1 dormakaba" w:hAnsi="1 dormakaba"/>
        <w:lang w:val="de-DE"/>
      </w:rPr>
      <w:t>skyra</w:t>
    </w:r>
    <w:proofErr w:type="spellEnd"/>
    <w:r w:rsidR="00407692">
      <w:rPr>
        <w:rFonts w:ascii="1 dormakaba" w:hAnsi="1 dormakaba"/>
        <w:lang w:val="de-DE"/>
      </w:rPr>
      <w:t xml:space="preserve"> </w:t>
    </w:r>
    <w:proofErr w:type="spellStart"/>
    <w:r w:rsidR="00C67021">
      <w:rPr>
        <w:rFonts w:ascii="1 dormakaba" w:hAnsi="1 dormakaba"/>
        <w:lang w:val="de-DE"/>
      </w:rPr>
      <w:t>by</w:t>
    </w:r>
    <w:proofErr w:type="spellEnd"/>
    <w:r w:rsidR="00951BC2" w:rsidRPr="00AB651B">
      <w:rPr>
        <w:rFonts w:ascii="1 dormakaba" w:hAnsi="1 dormakaba"/>
        <w:lang w:val="de-DE"/>
      </w:rPr>
      <w:t xml:space="preserve"> </w:t>
    </w:r>
    <w:r w:rsidR="00CF2403" w:rsidRPr="00AB651B">
      <w:rPr>
        <w:rFonts w:ascii="1 dormakaba" w:hAnsi="1 dormakaba"/>
        <w:lang w:val="de-DE"/>
      </w:rPr>
      <w:t>dormakaba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3457314">
    <w:abstractNumId w:val="5"/>
  </w:num>
  <w:num w:numId="2" w16cid:durableId="334068311">
    <w:abstractNumId w:val="1"/>
  </w:num>
  <w:num w:numId="3" w16cid:durableId="1292245051">
    <w:abstractNumId w:val="2"/>
  </w:num>
  <w:num w:numId="4" w16cid:durableId="1215581609">
    <w:abstractNumId w:val="4"/>
  </w:num>
  <w:num w:numId="5" w16cid:durableId="1370840734">
    <w:abstractNumId w:val="0"/>
  </w:num>
  <w:num w:numId="6" w16cid:durableId="1345859534">
    <w:abstractNumId w:val="6"/>
  </w:num>
  <w:num w:numId="7" w16cid:durableId="938374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308D"/>
    <w:rsid w:val="00037E1F"/>
    <w:rsid w:val="00040684"/>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A2239"/>
    <w:rsid w:val="000B6769"/>
    <w:rsid w:val="000B6A57"/>
    <w:rsid w:val="000D2708"/>
    <w:rsid w:val="000E494B"/>
    <w:rsid w:val="000E7264"/>
    <w:rsid w:val="000F359E"/>
    <w:rsid w:val="000F3DD3"/>
    <w:rsid w:val="001100FE"/>
    <w:rsid w:val="00115749"/>
    <w:rsid w:val="00122066"/>
    <w:rsid w:val="001223DA"/>
    <w:rsid w:val="00122544"/>
    <w:rsid w:val="0012333F"/>
    <w:rsid w:val="00126185"/>
    <w:rsid w:val="00133A84"/>
    <w:rsid w:val="001360F2"/>
    <w:rsid w:val="00136806"/>
    <w:rsid w:val="00145178"/>
    <w:rsid w:val="001673D0"/>
    <w:rsid w:val="00170D97"/>
    <w:rsid w:val="0017519E"/>
    <w:rsid w:val="001754B0"/>
    <w:rsid w:val="00187858"/>
    <w:rsid w:val="00193A73"/>
    <w:rsid w:val="001A1245"/>
    <w:rsid w:val="001B1A0C"/>
    <w:rsid w:val="001C0A6D"/>
    <w:rsid w:val="001C1A34"/>
    <w:rsid w:val="001C2C5A"/>
    <w:rsid w:val="001C3459"/>
    <w:rsid w:val="001C5027"/>
    <w:rsid w:val="001C7FA0"/>
    <w:rsid w:val="001D0D13"/>
    <w:rsid w:val="001D1C27"/>
    <w:rsid w:val="001D2B63"/>
    <w:rsid w:val="001D49C0"/>
    <w:rsid w:val="001E5265"/>
    <w:rsid w:val="001E71CA"/>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935CE"/>
    <w:rsid w:val="00296479"/>
    <w:rsid w:val="002A029B"/>
    <w:rsid w:val="002C4D21"/>
    <w:rsid w:val="002C62B3"/>
    <w:rsid w:val="002D029A"/>
    <w:rsid w:val="002D7553"/>
    <w:rsid w:val="002E1CD7"/>
    <w:rsid w:val="002E2EA4"/>
    <w:rsid w:val="002E2EFC"/>
    <w:rsid w:val="002E3238"/>
    <w:rsid w:val="002E5B2C"/>
    <w:rsid w:val="002E6D82"/>
    <w:rsid w:val="002E7A1A"/>
    <w:rsid w:val="002F235E"/>
    <w:rsid w:val="002F2A04"/>
    <w:rsid w:val="002F617A"/>
    <w:rsid w:val="00305A55"/>
    <w:rsid w:val="0030735B"/>
    <w:rsid w:val="0031158E"/>
    <w:rsid w:val="00314716"/>
    <w:rsid w:val="003254B1"/>
    <w:rsid w:val="0032694F"/>
    <w:rsid w:val="0032753C"/>
    <w:rsid w:val="00334CD9"/>
    <w:rsid w:val="00335AC9"/>
    <w:rsid w:val="0034436C"/>
    <w:rsid w:val="00356B56"/>
    <w:rsid w:val="00363103"/>
    <w:rsid w:val="003639DD"/>
    <w:rsid w:val="00364CB1"/>
    <w:rsid w:val="003652EE"/>
    <w:rsid w:val="003715F8"/>
    <w:rsid w:val="003809C4"/>
    <w:rsid w:val="00383A9C"/>
    <w:rsid w:val="003841DE"/>
    <w:rsid w:val="00384B0A"/>
    <w:rsid w:val="00387DBE"/>
    <w:rsid w:val="0039184D"/>
    <w:rsid w:val="003B4071"/>
    <w:rsid w:val="003C09D9"/>
    <w:rsid w:val="003E1B2C"/>
    <w:rsid w:val="003E3CB5"/>
    <w:rsid w:val="003F2419"/>
    <w:rsid w:val="00403B9B"/>
    <w:rsid w:val="00403F0E"/>
    <w:rsid w:val="0040597E"/>
    <w:rsid w:val="00407692"/>
    <w:rsid w:val="00410325"/>
    <w:rsid w:val="00411497"/>
    <w:rsid w:val="00414EFD"/>
    <w:rsid w:val="00427A74"/>
    <w:rsid w:val="004326A7"/>
    <w:rsid w:val="00434137"/>
    <w:rsid w:val="00440367"/>
    <w:rsid w:val="0044095E"/>
    <w:rsid w:val="0045053B"/>
    <w:rsid w:val="004508CE"/>
    <w:rsid w:val="00451B88"/>
    <w:rsid w:val="00452D62"/>
    <w:rsid w:val="00461622"/>
    <w:rsid w:val="004617D4"/>
    <w:rsid w:val="00463026"/>
    <w:rsid w:val="004641EB"/>
    <w:rsid w:val="004732B5"/>
    <w:rsid w:val="00473764"/>
    <w:rsid w:val="00474665"/>
    <w:rsid w:val="00495288"/>
    <w:rsid w:val="004A04EF"/>
    <w:rsid w:val="004A2C7D"/>
    <w:rsid w:val="004A31DB"/>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101CB"/>
    <w:rsid w:val="005147AF"/>
    <w:rsid w:val="0051483F"/>
    <w:rsid w:val="0051664C"/>
    <w:rsid w:val="00520226"/>
    <w:rsid w:val="00521175"/>
    <w:rsid w:val="005227A5"/>
    <w:rsid w:val="00522A9D"/>
    <w:rsid w:val="00523839"/>
    <w:rsid w:val="00527885"/>
    <w:rsid w:val="00537FAC"/>
    <w:rsid w:val="005437D8"/>
    <w:rsid w:val="0054786F"/>
    <w:rsid w:val="005556F8"/>
    <w:rsid w:val="00560A12"/>
    <w:rsid w:val="00562835"/>
    <w:rsid w:val="00562A04"/>
    <w:rsid w:val="00566625"/>
    <w:rsid w:val="00573334"/>
    <w:rsid w:val="00581FAB"/>
    <w:rsid w:val="00583B60"/>
    <w:rsid w:val="00584017"/>
    <w:rsid w:val="0058429A"/>
    <w:rsid w:val="00587560"/>
    <w:rsid w:val="00593430"/>
    <w:rsid w:val="005A4970"/>
    <w:rsid w:val="005A56EF"/>
    <w:rsid w:val="005B7BD1"/>
    <w:rsid w:val="005C6157"/>
    <w:rsid w:val="005E2D19"/>
    <w:rsid w:val="005F6ADB"/>
    <w:rsid w:val="005F751A"/>
    <w:rsid w:val="005F752A"/>
    <w:rsid w:val="006042C3"/>
    <w:rsid w:val="00605E80"/>
    <w:rsid w:val="006104DC"/>
    <w:rsid w:val="00610C61"/>
    <w:rsid w:val="006242F3"/>
    <w:rsid w:val="006267C8"/>
    <w:rsid w:val="00640A85"/>
    <w:rsid w:val="00644A41"/>
    <w:rsid w:val="006505A0"/>
    <w:rsid w:val="00655F6B"/>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593"/>
    <w:rsid w:val="00755F13"/>
    <w:rsid w:val="00757F25"/>
    <w:rsid w:val="007711FD"/>
    <w:rsid w:val="00773DE1"/>
    <w:rsid w:val="0078141C"/>
    <w:rsid w:val="00786042"/>
    <w:rsid w:val="00786150"/>
    <w:rsid w:val="007939BA"/>
    <w:rsid w:val="007A3A23"/>
    <w:rsid w:val="007B4099"/>
    <w:rsid w:val="007C57C7"/>
    <w:rsid w:val="007C7CCA"/>
    <w:rsid w:val="007D2A8B"/>
    <w:rsid w:val="007D5164"/>
    <w:rsid w:val="007D780F"/>
    <w:rsid w:val="007D78EA"/>
    <w:rsid w:val="007E5F77"/>
    <w:rsid w:val="007F1309"/>
    <w:rsid w:val="007F34A6"/>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38FE"/>
    <w:rsid w:val="008444A4"/>
    <w:rsid w:val="00863830"/>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1CB6"/>
    <w:rsid w:val="009D63F1"/>
    <w:rsid w:val="009E09E4"/>
    <w:rsid w:val="009E6F0A"/>
    <w:rsid w:val="009F3DCB"/>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1E86"/>
    <w:rsid w:val="00AD7084"/>
    <w:rsid w:val="00AE4869"/>
    <w:rsid w:val="00AF003C"/>
    <w:rsid w:val="00AF5DA5"/>
    <w:rsid w:val="00AF7FC8"/>
    <w:rsid w:val="00B00188"/>
    <w:rsid w:val="00B17C38"/>
    <w:rsid w:val="00B17FE1"/>
    <w:rsid w:val="00B22911"/>
    <w:rsid w:val="00B23025"/>
    <w:rsid w:val="00B317D8"/>
    <w:rsid w:val="00B434BB"/>
    <w:rsid w:val="00B66FF2"/>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67021"/>
    <w:rsid w:val="00C7053E"/>
    <w:rsid w:val="00C713AB"/>
    <w:rsid w:val="00C72F4D"/>
    <w:rsid w:val="00C81B90"/>
    <w:rsid w:val="00C83A85"/>
    <w:rsid w:val="00C94D88"/>
    <w:rsid w:val="00C95A95"/>
    <w:rsid w:val="00CA143F"/>
    <w:rsid w:val="00CA4CC1"/>
    <w:rsid w:val="00CB48A1"/>
    <w:rsid w:val="00CC0D10"/>
    <w:rsid w:val="00CC2EB5"/>
    <w:rsid w:val="00CD524B"/>
    <w:rsid w:val="00CE4C57"/>
    <w:rsid w:val="00CF13FF"/>
    <w:rsid w:val="00CF2403"/>
    <w:rsid w:val="00CF764C"/>
    <w:rsid w:val="00D0032A"/>
    <w:rsid w:val="00D03487"/>
    <w:rsid w:val="00D242CA"/>
    <w:rsid w:val="00D25E23"/>
    <w:rsid w:val="00D32D8D"/>
    <w:rsid w:val="00D35C2B"/>
    <w:rsid w:val="00D40EE3"/>
    <w:rsid w:val="00D45A0B"/>
    <w:rsid w:val="00D46ACD"/>
    <w:rsid w:val="00D504D3"/>
    <w:rsid w:val="00D531DD"/>
    <w:rsid w:val="00D54F79"/>
    <w:rsid w:val="00D6014D"/>
    <w:rsid w:val="00D61AC2"/>
    <w:rsid w:val="00D6784D"/>
    <w:rsid w:val="00D7136C"/>
    <w:rsid w:val="00D80B27"/>
    <w:rsid w:val="00D84502"/>
    <w:rsid w:val="00D86BAF"/>
    <w:rsid w:val="00D87590"/>
    <w:rsid w:val="00D87C4A"/>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E29"/>
    <w:rsid w:val="00E12306"/>
    <w:rsid w:val="00E207FD"/>
    <w:rsid w:val="00E21C3F"/>
    <w:rsid w:val="00E36067"/>
    <w:rsid w:val="00E47DA0"/>
    <w:rsid w:val="00E52AF0"/>
    <w:rsid w:val="00E5324D"/>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5EF1"/>
    <w:rsid w:val="00EB6AD9"/>
    <w:rsid w:val="00ED0242"/>
    <w:rsid w:val="00ED7E18"/>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760A8"/>
    <w:rsid w:val="00F8559E"/>
    <w:rsid w:val="00F91D13"/>
    <w:rsid w:val="00F938B0"/>
    <w:rsid w:val="00FA2AA7"/>
    <w:rsid w:val="00FB5C11"/>
    <w:rsid w:val="00FC56E7"/>
    <w:rsid w:val="00FD29C4"/>
    <w:rsid w:val="00FD7393"/>
    <w:rsid w:val="00FE29E7"/>
    <w:rsid w:val="00FE31BA"/>
    <w:rsid w:val="00FF1B5D"/>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2.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92CB28-5A0C-4A29-B9A7-E5952A197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775</Words>
  <Characters>4885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2023-03-30T12:03:00Z</dcterms:created>
  <dcterms:modified xsi:type="dcterms:W3CDTF">2023-03-30T12:03:00Z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